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A91" w:rsidRPr="00485A91" w:rsidRDefault="00485A91" w:rsidP="00485A91">
      <w:pPr>
        <w:spacing w:before="150" w:after="150" w:line="240" w:lineRule="auto"/>
        <w:ind w:left="-851"/>
        <w:jc w:val="center"/>
        <w:outlineLvl w:val="1"/>
        <w:rPr>
          <w:rFonts w:ascii="Trebuchet MS" w:eastAsia="Times New Roman" w:hAnsi="Trebuchet MS" w:cs="Times New Roman"/>
          <w:b/>
          <w:i/>
          <w:iCs/>
          <w:color w:val="00B050"/>
          <w:kern w:val="36"/>
          <w:sz w:val="36"/>
          <w:szCs w:val="36"/>
          <w:lang w:eastAsia="ru-RU"/>
        </w:rPr>
      </w:pPr>
      <w:r w:rsidRPr="00485A91">
        <w:rPr>
          <w:rFonts w:ascii="Trebuchet MS" w:eastAsia="Times New Roman" w:hAnsi="Trebuchet MS" w:cs="Times New Roman"/>
          <w:b/>
          <w:i/>
          <w:iCs/>
          <w:color w:val="00B050"/>
          <w:kern w:val="36"/>
          <w:sz w:val="36"/>
          <w:szCs w:val="36"/>
          <w:lang w:eastAsia="ru-RU"/>
        </w:rPr>
        <w:t>ЭНТЕРОВИРУСНАЯ ИНФЕКЦИЯ У ДЕТЕЙ</w:t>
      </w:r>
    </w:p>
    <w:p w:rsidR="00485A91" w:rsidRPr="00485A91" w:rsidRDefault="00485A91" w:rsidP="00485A9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905000" cy="1219200"/>
            <wp:effectExtent l="19050" t="0" r="0" b="0"/>
            <wp:docPr id="1" name="Рисунок 1" descr="Энтеровирусная инфекция у детей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нтеровирусная инфекция у детей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85A9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Возможно, вы замечали, что довольно часто педиатры ставят детишкам диагноз «энтеровирусная инфекция» притом, что протекает она у всех по-разному? А все потому, что инфекция это может вызываться не одним, а целой группой вирусов, коих насчитывается около 60. </w:t>
      </w:r>
    </w:p>
    <w:p w:rsidR="00485A91" w:rsidRPr="00485A91" w:rsidRDefault="00485A91" w:rsidP="00485A91">
      <w:pPr>
        <w:spacing w:before="105" w:after="105" w:line="240" w:lineRule="auto"/>
        <w:ind w:left="-851"/>
        <w:jc w:val="center"/>
        <w:outlineLvl w:val="2"/>
        <w:rPr>
          <w:rFonts w:ascii="Trebuchet MS" w:eastAsia="Times New Roman" w:hAnsi="Trebuchet MS" w:cs="Times New Roman"/>
          <w:b/>
          <w:bCs/>
          <w:i/>
          <w:iCs/>
          <w:color w:val="0070C0"/>
          <w:sz w:val="16"/>
          <w:szCs w:val="16"/>
          <w:lang w:eastAsia="ru-RU"/>
        </w:rPr>
      </w:pPr>
    </w:p>
    <w:p w:rsidR="00485A91" w:rsidRPr="00485A91" w:rsidRDefault="00485A91" w:rsidP="00485A91">
      <w:pPr>
        <w:spacing w:before="105" w:after="105" w:line="240" w:lineRule="auto"/>
        <w:ind w:left="-851"/>
        <w:jc w:val="center"/>
        <w:outlineLvl w:val="2"/>
        <w:rPr>
          <w:rFonts w:ascii="Trebuchet MS" w:eastAsia="Times New Roman" w:hAnsi="Trebuchet MS" w:cs="Times New Roman"/>
          <w:b/>
          <w:bCs/>
          <w:i/>
          <w:iCs/>
          <w:color w:val="0070C0"/>
          <w:sz w:val="27"/>
          <w:szCs w:val="27"/>
          <w:lang w:eastAsia="ru-RU"/>
        </w:rPr>
      </w:pPr>
      <w:r w:rsidRPr="00485A91">
        <w:rPr>
          <w:rFonts w:ascii="Trebuchet MS" w:eastAsia="Times New Roman" w:hAnsi="Trebuchet MS" w:cs="Times New Roman"/>
          <w:b/>
          <w:bCs/>
          <w:i/>
          <w:iCs/>
          <w:color w:val="0070C0"/>
          <w:sz w:val="27"/>
          <w:szCs w:val="27"/>
          <w:lang w:eastAsia="ru-RU"/>
        </w:rPr>
        <w:t>Способ передачи энтеровирусов</w:t>
      </w:r>
    </w:p>
    <w:p w:rsidR="00485A91" w:rsidRPr="00485A91" w:rsidRDefault="00485A91" w:rsidP="00485A91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эти микроорганизмы принадлежат к семейству </w:t>
      </w:r>
      <w:proofErr w:type="spellStart"/>
      <w:r w:rsidRPr="00485A91">
        <w:rPr>
          <w:rFonts w:ascii="Times New Roman" w:eastAsia="Times New Roman" w:hAnsi="Times New Roman" w:cs="Times New Roman"/>
          <w:sz w:val="24"/>
          <w:szCs w:val="24"/>
          <w:lang w:eastAsia="ru-RU"/>
        </w:rPr>
        <w:t>пиконавиросов</w:t>
      </w:r>
      <w:proofErr w:type="spellEnd"/>
      <w:r w:rsidRPr="00485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Они имеют очень много общего, но вызывают болезни с разным течением.</w:t>
      </w:r>
    </w:p>
    <w:p w:rsidR="00485A91" w:rsidRPr="00485A91" w:rsidRDefault="00485A91" w:rsidP="00485A91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9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вирусы проживают на почве, в воде, на продуктах питания, окружающих нас предметах и очень хорошо приспособлены к выживанию в обычных условиях. При комнатной температуре вирус живет до нескольких дней. Он не боится ни холода, ни кислого желудочного сока, ни 70%-го спирта, и погибает лишь от хлора, формалина, очень высоких температур (при кипячении) и ультрафиолета. </w:t>
      </w:r>
    </w:p>
    <w:p w:rsidR="00485A91" w:rsidRPr="00485A91" w:rsidRDefault="00485A91" w:rsidP="00485A91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Передаются </w:t>
      </w:r>
      <w:proofErr w:type="spellStart"/>
      <w:r w:rsidRPr="00485A91">
        <w:rPr>
          <w:rFonts w:ascii="Times New Roman" w:eastAsia="Times New Roman" w:hAnsi="Times New Roman" w:cs="Times New Roman"/>
          <w:sz w:val="24"/>
          <w:szCs w:val="24"/>
          <w:lang w:eastAsia="ru-RU"/>
        </w:rPr>
        <w:t>энтеровирусы</w:t>
      </w:r>
      <w:proofErr w:type="spellEnd"/>
      <w:r w:rsidRPr="00485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от человека к человеку. Это возможно несколькими путями: воздушно-капельным, </w:t>
      </w:r>
      <w:proofErr w:type="spellStart"/>
      <w:r w:rsidRPr="00485A9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орально-фекальным</w:t>
      </w:r>
      <w:proofErr w:type="spellEnd"/>
      <w:r w:rsidRPr="00485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контактно-бытовым. Поэтому всегда учите ребенка мыть руки и пользоваться только своими личными предметами гигиены.</w:t>
      </w:r>
    </w:p>
    <w:p w:rsidR="00485A91" w:rsidRPr="00485A91" w:rsidRDefault="00485A91" w:rsidP="00485A91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85A91">
        <w:rPr>
          <w:rFonts w:ascii="Times New Roman" w:eastAsia="Times New Roman" w:hAnsi="Times New Roman" w:cs="Times New Roman"/>
          <w:sz w:val="24"/>
          <w:szCs w:val="24"/>
          <w:lang w:eastAsia="ru-RU"/>
        </w:rPr>
        <w:t>Энтеровирусы</w:t>
      </w:r>
      <w:proofErr w:type="spellEnd"/>
      <w:r w:rsidRPr="00485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активны на протяжении всего года, но пик заболеваемости инфекциями приходится не период лето-осень. Больше всего их воздействию подвержены дети 3-10 лет. До полугода новорожденные заболевают редко, поскольку имеют материнские антитела.</w:t>
      </w:r>
    </w:p>
    <w:p w:rsidR="00485A91" w:rsidRPr="00485A91" w:rsidRDefault="00485A91" w:rsidP="00485A91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сказать, что переболев одним из видов </w:t>
      </w:r>
      <w:proofErr w:type="spellStart"/>
      <w:r w:rsidRPr="00485A91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энетровируса</w:t>
      </w:r>
      <w:proofErr w:type="spellEnd"/>
      <w:r w:rsidRPr="00485A91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ребенок вырабатывает иммунитет к нему на несколько лет, но это вовсе не значит, что он не может заболеть инфекцией в другой форме, вызванной другим возбудителем. А поскольку этих самых форм много, то можно сказать, что в целом иммунитет к энтеровирусной инфекции не вырабатывается. </w:t>
      </w:r>
    </w:p>
    <w:p w:rsidR="00485A91" w:rsidRPr="00485A91" w:rsidRDefault="00485A91" w:rsidP="00485A91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9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Инкубационный период при энтеровирусной инфекции длится от 2 до 10 дней, и именно в его конце – в начале заболевания человек является наиболее инфекционно опасным. </w:t>
      </w:r>
    </w:p>
    <w:p w:rsidR="00485A91" w:rsidRPr="00485A91" w:rsidRDefault="00485A91" w:rsidP="00485A91">
      <w:pPr>
        <w:spacing w:before="105" w:after="105" w:line="240" w:lineRule="auto"/>
        <w:ind w:left="-851"/>
        <w:jc w:val="center"/>
        <w:outlineLvl w:val="2"/>
        <w:rPr>
          <w:rFonts w:ascii="Trebuchet MS" w:eastAsia="Times New Roman" w:hAnsi="Trebuchet MS" w:cs="Times New Roman"/>
          <w:b/>
          <w:bCs/>
          <w:i/>
          <w:iCs/>
          <w:color w:val="0070C0"/>
          <w:sz w:val="27"/>
          <w:szCs w:val="27"/>
          <w:lang w:eastAsia="ru-RU"/>
        </w:rPr>
      </w:pPr>
      <w:r w:rsidRPr="00485A91">
        <w:rPr>
          <w:rFonts w:ascii="Trebuchet MS" w:eastAsia="Times New Roman" w:hAnsi="Trebuchet MS" w:cs="Times New Roman"/>
          <w:b/>
          <w:bCs/>
          <w:i/>
          <w:iCs/>
          <w:color w:val="0070C0"/>
          <w:sz w:val="27"/>
          <w:szCs w:val="27"/>
          <w:lang w:eastAsia="ru-RU"/>
        </w:rPr>
        <w:t>Общие симптомы при энтеровирусной инфекции</w:t>
      </w:r>
    </w:p>
    <w:p w:rsidR="00485A91" w:rsidRPr="00485A91" w:rsidRDefault="00485A91" w:rsidP="00485A91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9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мы уже говорили, энтеровирусная инфекция может протекать в разных формах. Их определяют по главенствующему признаку: </w:t>
      </w:r>
    </w:p>
    <w:p w:rsidR="00485A91" w:rsidRPr="00485A91" w:rsidRDefault="00485A91" w:rsidP="00485A91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энтерит (сильная </w:t>
      </w:r>
      <w:hyperlink r:id="rId7" w:history="1">
        <w:r w:rsidRPr="00485A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диарея</w:t>
        </w:r>
      </w:hyperlink>
      <w:r w:rsidRPr="00485A91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485A91" w:rsidRPr="00485A91" w:rsidRDefault="00485A91" w:rsidP="00485A91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85A91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герпетическая</w:t>
      </w:r>
      <w:proofErr w:type="spellEnd"/>
      <w:r w:rsidRPr="00485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ангина (белые пузырьковые налеты в зеве);</w:t>
      </w:r>
    </w:p>
    <w:p w:rsidR="00485A91" w:rsidRPr="00485A91" w:rsidRDefault="00485A91" w:rsidP="00485A91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91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эпидемическая миалгия (приступообразная боль в мышцах живота, поясницы, грудной клетки, ног);</w:t>
      </w:r>
    </w:p>
    <w:p w:rsidR="00485A91" w:rsidRPr="00485A91" w:rsidRDefault="00485A91" w:rsidP="00485A91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91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геморрагический конъюнктивит (поражение глаз – каждого по очереди, с интервалом в 1-3 дня);</w:t>
      </w:r>
    </w:p>
    <w:p w:rsidR="00485A91" w:rsidRPr="00485A91" w:rsidRDefault="00485A91" w:rsidP="00485A91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91">
        <w:rPr>
          <w:rFonts w:ascii="Times New Roman" w:eastAsia="Times New Roman" w:hAnsi="Times New Roman" w:cs="Times New Roman"/>
          <w:sz w:val="24"/>
          <w:szCs w:val="24"/>
          <w:lang w:eastAsia="ru-RU"/>
        </w:rPr>
        <w:t>энтеровирусная экзантема (сыпь на лице, теле и конечностях в период снижения температуры);</w:t>
      </w:r>
    </w:p>
    <w:p w:rsidR="00485A91" w:rsidRPr="00485A91" w:rsidRDefault="00485A91" w:rsidP="00485A91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91">
        <w:rPr>
          <w:rFonts w:ascii="Times New Roman" w:eastAsia="Times New Roman" w:hAnsi="Times New Roman" w:cs="Times New Roman"/>
          <w:sz w:val="24"/>
          <w:szCs w:val="24"/>
          <w:lang w:eastAsia="ru-RU"/>
        </w:rPr>
        <w:t>энтеровирусный менингит (сильные головные боли с беспричинной многократной рвотой);</w:t>
      </w:r>
    </w:p>
    <w:p w:rsidR="00485A91" w:rsidRPr="00485A91" w:rsidRDefault="00485A91" w:rsidP="00485A91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миокардит и перикардит (нарушения в работе сердца) и другие.</w:t>
      </w:r>
    </w:p>
    <w:p w:rsidR="00485A91" w:rsidRPr="00485A91" w:rsidRDefault="00485A91" w:rsidP="00485A91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485A9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НО В ЦЕЛОМ МОЖНО ВЫДЕЛИТЬ ОБЩИЕ ДЛЯ ВСЕХ ФОРМ ЭНТЕРОВИРУСНОЙ ИНФЕКЦИИ </w:t>
      </w:r>
      <w:hyperlink r:id="rId8" w:history="1">
        <w:r w:rsidRPr="00485A91">
          <w:rPr>
            <w:rFonts w:ascii="Times New Roman" w:eastAsia="Times New Roman" w:hAnsi="Times New Roman" w:cs="Times New Roman"/>
            <w:b/>
            <w:i/>
            <w:color w:val="FF0000"/>
            <w:sz w:val="24"/>
            <w:szCs w:val="24"/>
            <w:lang w:eastAsia="ru-RU"/>
          </w:rPr>
          <w:t>СИМПТОМЫ</w:t>
        </w:r>
      </w:hyperlink>
      <w:r w:rsidRPr="00485A9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:</w:t>
      </w:r>
    </w:p>
    <w:p w:rsidR="00485A91" w:rsidRPr="00485A91" w:rsidRDefault="00485A91" w:rsidP="00485A91">
      <w:pPr>
        <w:numPr>
          <w:ilvl w:val="0"/>
          <w:numId w:val="2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9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плохое самочувствие;</w:t>
      </w:r>
    </w:p>
    <w:p w:rsidR="00485A91" w:rsidRPr="00485A91" w:rsidRDefault="00485A91" w:rsidP="00485A91">
      <w:pPr>
        <w:numPr>
          <w:ilvl w:val="0"/>
          <w:numId w:val="2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91">
        <w:rPr>
          <w:rFonts w:ascii="Times New Roman" w:eastAsia="Times New Roman" w:hAnsi="Times New Roman" w:cs="Times New Roman"/>
          <w:sz w:val="24"/>
          <w:szCs w:val="24"/>
          <w:lang w:eastAsia="ru-RU"/>
        </w:rPr>
        <w:t>вялость, слабость, сонливость;</w:t>
      </w:r>
    </w:p>
    <w:p w:rsidR="00485A91" w:rsidRPr="00485A91" w:rsidRDefault="00485A91" w:rsidP="00485A91">
      <w:pPr>
        <w:numPr>
          <w:ilvl w:val="0"/>
          <w:numId w:val="2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485A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головная боль</w:t>
        </w:r>
      </w:hyperlink>
      <w:r w:rsidRPr="00485A91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головокружение;</w:t>
      </w:r>
    </w:p>
    <w:p w:rsidR="00485A91" w:rsidRPr="00485A91" w:rsidRDefault="00485A91" w:rsidP="00485A91">
      <w:pPr>
        <w:numPr>
          <w:ilvl w:val="0"/>
          <w:numId w:val="2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9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беспокойство;</w:t>
      </w:r>
    </w:p>
    <w:p w:rsidR="00485A91" w:rsidRPr="00485A91" w:rsidRDefault="00485A91" w:rsidP="00485A91">
      <w:pPr>
        <w:numPr>
          <w:ilvl w:val="0"/>
          <w:numId w:val="2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температуры тела (типично для энтеровирусных инфекций волнообразное повышение температуры, повторяющееся каждые 2-3 дня);</w:t>
      </w:r>
    </w:p>
    <w:p w:rsidR="00485A91" w:rsidRPr="00485A91" w:rsidRDefault="00485A91" w:rsidP="00485A91">
      <w:pPr>
        <w:numPr>
          <w:ilvl w:val="0"/>
          <w:numId w:val="2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9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от еды и питья;</w:t>
      </w:r>
    </w:p>
    <w:p w:rsidR="00485A91" w:rsidRPr="00485A91" w:rsidRDefault="00485A91" w:rsidP="00485A91">
      <w:pPr>
        <w:numPr>
          <w:ilvl w:val="0"/>
          <w:numId w:val="2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9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боли в животе;</w:t>
      </w:r>
    </w:p>
    <w:p w:rsidR="00485A91" w:rsidRPr="00485A91" w:rsidRDefault="00485A91" w:rsidP="00485A91">
      <w:pPr>
        <w:numPr>
          <w:ilvl w:val="0"/>
          <w:numId w:val="2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9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тошнота, иногда рвота;</w:t>
      </w:r>
    </w:p>
    <w:p w:rsidR="00485A91" w:rsidRPr="00485A91" w:rsidRDefault="00485A91" w:rsidP="00485A91">
      <w:pPr>
        <w:numPr>
          <w:ilvl w:val="0"/>
          <w:numId w:val="2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9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 в горле;</w:t>
      </w:r>
    </w:p>
    <w:p w:rsidR="00485A91" w:rsidRPr="00485A91" w:rsidRDefault="00485A91" w:rsidP="00485A91">
      <w:pPr>
        <w:numPr>
          <w:ilvl w:val="0"/>
          <w:numId w:val="2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485A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налет на языке</w:t>
        </w:r>
      </w:hyperlink>
      <w:r w:rsidRPr="00485A9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85A91" w:rsidRPr="00485A91" w:rsidRDefault="00485A91" w:rsidP="00485A91">
      <w:pPr>
        <w:numPr>
          <w:ilvl w:val="0"/>
          <w:numId w:val="2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91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зернистость задней стенки глотки;</w:t>
      </w:r>
    </w:p>
    <w:p w:rsidR="00485A91" w:rsidRPr="00485A91" w:rsidRDefault="00485A91" w:rsidP="00485A91">
      <w:pPr>
        <w:numPr>
          <w:ilvl w:val="0"/>
          <w:numId w:val="2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9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лимфатических узлов;</w:t>
      </w:r>
    </w:p>
    <w:p w:rsidR="00485A91" w:rsidRPr="00485A91" w:rsidRDefault="00485A91" w:rsidP="00485A91">
      <w:pPr>
        <w:numPr>
          <w:ilvl w:val="0"/>
          <w:numId w:val="2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9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печени и селезенки;</w:t>
      </w:r>
    </w:p>
    <w:p w:rsidR="00485A91" w:rsidRPr="00485A91" w:rsidRDefault="00485A91" w:rsidP="00485A91">
      <w:pPr>
        <w:numPr>
          <w:ilvl w:val="0"/>
          <w:numId w:val="2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9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воспаление верхних дыхательных путей;</w:t>
      </w:r>
    </w:p>
    <w:p w:rsidR="00485A91" w:rsidRPr="00485A91" w:rsidRDefault="00485A91" w:rsidP="00485A91">
      <w:pPr>
        <w:numPr>
          <w:ilvl w:val="0"/>
          <w:numId w:val="2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пятнистая или </w:t>
      </w:r>
      <w:proofErr w:type="spellStart"/>
      <w:r w:rsidRPr="00485A9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мелкопапулезная</w:t>
      </w:r>
      <w:proofErr w:type="spellEnd"/>
      <w:r w:rsidRPr="00485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сыпь; </w:t>
      </w:r>
    </w:p>
    <w:p w:rsidR="00485A91" w:rsidRPr="00485A91" w:rsidRDefault="00485A91" w:rsidP="00485A91">
      <w:pPr>
        <w:numPr>
          <w:ilvl w:val="0"/>
          <w:numId w:val="2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покраснение верхней части тела.</w:t>
      </w:r>
    </w:p>
    <w:p w:rsidR="00485A91" w:rsidRPr="00485A91" w:rsidRDefault="00485A91" w:rsidP="00485A91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9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Отдельные формы энтеровирусной инфекции могут поражать важные органы и системы ребенка: печень, желчевыводящие пути, поджелудочную железу, легкие, глаза, нервную систему, головной мозг, сердце. </w:t>
      </w:r>
    </w:p>
    <w:p w:rsidR="00485A91" w:rsidRPr="00485A91" w:rsidRDefault="00485A91" w:rsidP="00485A91">
      <w:pPr>
        <w:spacing w:before="105" w:after="105" w:line="240" w:lineRule="auto"/>
        <w:ind w:left="-851"/>
        <w:jc w:val="center"/>
        <w:outlineLvl w:val="2"/>
        <w:rPr>
          <w:rFonts w:ascii="Trebuchet MS" w:eastAsia="Times New Roman" w:hAnsi="Trebuchet MS" w:cs="Times New Roman"/>
          <w:b/>
          <w:bCs/>
          <w:i/>
          <w:iCs/>
          <w:color w:val="0070C0"/>
          <w:sz w:val="27"/>
          <w:szCs w:val="27"/>
          <w:lang w:eastAsia="ru-RU"/>
        </w:rPr>
      </w:pPr>
      <w:r w:rsidRPr="00485A91">
        <w:rPr>
          <w:rFonts w:ascii="Trebuchet MS" w:eastAsia="Times New Roman" w:hAnsi="Trebuchet MS" w:cs="Times New Roman"/>
          <w:b/>
          <w:bCs/>
          <w:i/>
          <w:iCs/>
          <w:color w:val="0070C0"/>
          <w:sz w:val="27"/>
          <w:szCs w:val="27"/>
          <w:lang w:eastAsia="ru-RU"/>
        </w:rPr>
        <w:t>Как лечат энтеровирусные инфекции</w:t>
      </w:r>
    </w:p>
    <w:p w:rsidR="00485A91" w:rsidRPr="00485A91" w:rsidRDefault="00485A91" w:rsidP="00485A91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91">
        <w:rPr>
          <w:rFonts w:ascii="Times New Roman" w:eastAsia="Times New Roman" w:hAnsi="Times New Roman" w:cs="Times New Roman"/>
          <w:sz w:val="24"/>
          <w:szCs w:val="24"/>
          <w:lang w:eastAsia="ru-RU"/>
        </w:rPr>
        <w:t>Энтеровирусную инфекцию узнают «в лицо» по общим признакам, описанным выше. Но точный диагноз можно поставить только после двукратного лабораторного исследования. Это занимает несколько дней, а вот лечить ребенка следует незамедлительно, поэтому при первых же симптомах необходимо обратиться к врачу.</w:t>
      </w:r>
    </w:p>
    <w:p w:rsidR="00485A91" w:rsidRPr="00485A91" w:rsidRDefault="00485A91" w:rsidP="00485A91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91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Тяжелые формы заболевания начинаются внезапно с резкого ухудшения состояния больного. Часто необходима госпитализация ребенка. Но если это не младенец и болезнь протекает в легкой форме, то лечение, как правило, проводится дома.</w:t>
      </w:r>
    </w:p>
    <w:p w:rsidR="00485A91" w:rsidRPr="00485A91" w:rsidRDefault="00485A91" w:rsidP="00485A91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Оно включает постельный режим, </w:t>
      </w:r>
      <w:hyperlink r:id="rId11" w:history="1">
        <w:r w:rsidRPr="00485A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диету</w:t>
        </w:r>
      </w:hyperlink>
      <w:r w:rsidRPr="00485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соответственно возрасту, обильное питье (особенно при рвоте и поносе), медикаментозное лечение, назначаемое врачом. Если ребенку становится хуже, необходимо ехать в больницу. Особенно опасно </w:t>
      </w:r>
      <w:hyperlink r:id="rId12" w:history="1">
        <w:r w:rsidRPr="00485A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обезвоживание</w:t>
        </w:r>
      </w:hyperlink>
      <w:r w:rsidRPr="00485A91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которое у малышей наступает очень быстро.</w:t>
      </w:r>
    </w:p>
    <w:p w:rsidR="00485A91" w:rsidRPr="00485A91" w:rsidRDefault="00485A91" w:rsidP="00485A91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полного выздоровления ребенка следует показать специалистам: педиатру, невропатологу, кардиологу, окулисту.</w:t>
      </w:r>
    </w:p>
    <w:p w:rsidR="00EB686A" w:rsidRPr="0066107D" w:rsidRDefault="00EB686A">
      <w:pPr>
        <w:rPr>
          <w:sz w:val="16"/>
          <w:szCs w:val="16"/>
        </w:rPr>
      </w:pPr>
    </w:p>
    <w:p w:rsidR="00485A91" w:rsidRPr="0066107D" w:rsidRDefault="0066107D" w:rsidP="00485A91">
      <w:pPr>
        <w:jc w:val="center"/>
        <w:rPr>
          <w:b/>
          <w:i/>
          <w:color w:val="FF0000"/>
          <w:sz w:val="56"/>
          <w:szCs w:val="56"/>
        </w:rPr>
      </w:pPr>
      <w:r w:rsidRPr="0066107D">
        <w:rPr>
          <w:b/>
          <w:i/>
          <w:color w:val="FF0000"/>
          <w:sz w:val="56"/>
          <w:szCs w:val="56"/>
        </w:rPr>
        <w:t>ЗДОРОВЬЕ ДЕТЕЙ – ЭТО САМОЕ ГЛАВНОЕ!!!</w:t>
      </w:r>
    </w:p>
    <w:sectPr w:rsidR="00485A91" w:rsidRPr="0066107D" w:rsidSect="00485A91">
      <w:pgSz w:w="11906" w:h="16838"/>
      <w:pgMar w:top="567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00F52"/>
    <w:multiLevelType w:val="multilevel"/>
    <w:tmpl w:val="5BA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C25CFB"/>
    <w:multiLevelType w:val="multilevel"/>
    <w:tmpl w:val="993AA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5A91"/>
    <w:rsid w:val="000B372D"/>
    <w:rsid w:val="003418BE"/>
    <w:rsid w:val="00485A91"/>
    <w:rsid w:val="0066107D"/>
    <w:rsid w:val="0099681C"/>
    <w:rsid w:val="00E56303"/>
    <w:rsid w:val="00EB6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485A9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85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A9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485A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5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54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81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486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1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1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1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5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8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lutka.net/simptomy-enterovirusnoi-infektsii-u-dete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alutka.net/simptomy-diarei-u-detei-kak-lechit-diareyu-u-detei" TargetMode="External"/><Relationship Id="rId12" Type="http://schemas.openxmlformats.org/officeDocument/2006/relationships/hyperlink" Target="http://malutka.net/obezvozhivanie-organizma-u-detei-simptomy-obezvozhivaniya-organizma-u-dete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malutka.net/dieta-dlya-detei" TargetMode="External"/><Relationship Id="rId5" Type="http://schemas.openxmlformats.org/officeDocument/2006/relationships/hyperlink" Target="http://malutka.net/enterovirusnaya-infektsiya-u-detei" TargetMode="External"/><Relationship Id="rId10" Type="http://schemas.openxmlformats.org/officeDocument/2006/relationships/hyperlink" Target="http://malutka.net/nalet-na-yazyke-u-rebenk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alutka.net/golovnye-boli-u-dete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2013-07-25T12:11:00Z</dcterms:created>
  <dcterms:modified xsi:type="dcterms:W3CDTF">2013-07-25T12:22:00Z</dcterms:modified>
</cp:coreProperties>
</file>